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D5" w:rsidRDefault="002F6BD8" w:rsidP="002F6BD8">
      <w:pPr>
        <w:tabs>
          <w:tab w:val="left" w:pos="255"/>
          <w:tab w:val="right" w:pos="107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Name: ……………</w:t>
      </w:r>
      <w:r w:rsidR="003F6F5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………..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  Klasse:</w:t>
      </w:r>
      <w:r w:rsidR="003F6F53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………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ab/>
      </w:r>
      <w:r w:rsidR="00F563BA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28F1EBEA" wp14:editId="63F4291A">
            <wp:simplePos x="0" y="0"/>
            <wp:positionH relativeFrom="column">
              <wp:posOffset>5380902</wp:posOffset>
            </wp:positionH>
            <wp:positionV relativeFrom="paragraph">
              <wp:posOffset>-13238</wp:posOffset>
            </wp:positionV>
            <wp:extent cx="1073150" cy="1365250"/>
            <wp:effectExtent l="0" t="0" r="0" b="63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7B" w:rsidRPr="008234D5">
        <w:rPr>
          <w:b/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28D9B405" wp14:editId="42DBFB08">
            <wp:simplePos x="0" y="0"/>
            <wp:positionH relativeFrom="column">
              <wp:posOffset>3984625</wp:posOffset>
            </wp:positionH>
            <wp:positionV relativeFrom="paragraph">
              <wp:posOffset>-12065</wp:posOffset>
            </wp:positionV>
            <wp:extent cx="1181735" cy="1268730"/>
            <wp:effectExtent l="0" t="0" r="0" b="762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556" w:rsidRPr="004A6F7F" w:rsidRDefault="00F563BA" w:rsidP="00543BE1">
      <w:pPr>
        <w:tabs>
          <w:tab w:val="right" w:pos="107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7"/>
          <w:lang w:eastAsia="de-DE"/>
        </w:rPr>
        <w:t>Alle Teile bleiben</w:t>
      </w:r>
      <w:r w:rsidR="008234D5" w:rsidRPr="001E5560">
        <w:rPr>
          <w:rFonts w:ascii="Times New Roman" w:eastAsia="Times New Roman" w:hAnsi="Times New Roman" w:cs="Times New Roman"/>
          <w:b/>
          <w:bCs/>
          <w:sz w:val="36"/>
          <w:szCs w:val="27"/>
          <w:lang w:eastAsia="de-DE"/>
        </w:rPr>
        <w:t xml:space="preserve"> immer in der Schale!</w:t>
      </w:r>
      <w:r w:rsidR="008234D5" w:rsidRPr="008234D5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ab/>
      </w:r>
      <w:r w:rsidR="008234D5" w:rsidRPr="008234D5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8234D5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116556" w:rsidRPr="004A6F7F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>Baue das Modell</w:t>
      </w:r>
      <w:r w:rsidR="00543BE1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>!  (6 Punkte)</w:t>
      </w:r>
      <w:r w:rsidR="001E5560" w:rsidRPr="004A6F7F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br/>
      </w:r>
      <w:r w:rsidR="001E5560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1E5560" w:rsidRPr="004A6F7F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>Lese den Text und markiere wichtige Dinge.</w:t>
      </w:r>
      <w:r w:rsidR="00543BE1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de-DE"/>
        </w:rPr>
        <w:t xml:space="preserve"> (1 Punkt)</w:t>
      </w:r>
    </w:p>
    <w:p w:rsidR="00C26CC5" w:rsidRPr="0099291D" w:rsidRDefault="00C26CC5" w:rsidP="00C26CC5">
      <w:pPr>
        <w:pStyle w:val="StandardWeb"/>
      </w:pPr>
      <w:r w:rsidRPr="0099291D">
        <w:t xml:space="preserve">Der </w:t>
      </w:r>
      <w:r w:rsidRPr="0099291D">
        <w:rPr>
          <w:bCs/>
        </w:rPr>
        <w:t>Kompaktlader</w:t>
      </w:r>
      <w:r w:rsidRPr="0099291D">
        <w:t xml:space="preserve"> (engl. </w:t>
      </w:r>
      <w:proofErr w:type="spellStart"/>
      <w:r w:rsidRPr="0099291D">
        <w:rPr>
          <w:i/>
          <w:iCs/>
        </w:rPr>
        <w:t>skid</w:t>
      </w:r>
      <w:proofErr w:type="spellEnd"/>
      <w:r w:rsidRPr="0099291D">
        <w:rPr>
          <w:i/>
          <w:iCs/>
        </w:rPr>
        <w:t xml:space="preserve"> </w:t>
      </w:r>
      <w:proofErr w:type="spellStart"/>
      <w:r w:rsidRPr="0099291D">
        <w:rPr>
          <w:i/>
          <w:iCs/>
        </w:rPr>
        <w:t>loader</w:t>
      </w:r>
      <w:proofErr w:type="spellEnd"/>
      <w:r w:rsidRPr="0099291D">
        <w:t xml:space="preserve">) ist eine Baumaschine und zählt zur Gruppe der </w:t>
      </w:r>
      <w:hyperlink r:id="rId7" w:tooltip="Radlader" w:history="1">
        <w:r w:rsidRPr="0099291D">
          <w:t>Radlader</w:t>
        </w:r>
      </w:hyperlink>
      <w:r w:rsidRPr="0099291D">
        <w:t xml:space="preserve">. Diese Geräte eignen sich für den Einsatz unter beengten Bedingungen auf Baustellen, im </w:t>
      </w:r>
      <w:hyperlink r:id="rId8" w:tooltip="Garten- und Landschaftsbau" w:history="1">
        <w:r w:rsidRPr="0099291D">
          <w:t>Garten- und Landschaftsbau</w:t>
        </w:r>
      </w:hyperlink>
      <w:r w:rsidRPr="0099291D">
        <w:t xml:space="preserve"> oder als </w:t>
      </w:r>
      <w:hyperlink r:id="rId9" w:tooltip="Hoflader" w:history="1">
        <w:proofErr w:type="spellStart"/>
        <w:r w:rsidRPr="0099291D">
          <w:t>Hoflader</w:t>
        </w:r>
        <w:proofErr w:type="spellEnd"/>
      </w:hyperlink>
      <w:r w:rsidRPr="0099291D">
        <w:t xml:space="preserve"> in der Landwirtschaft, im Untertagebau, beim Entladen von </w:t>
      </w:r>
      <w:r w:rsidR="002D5460">
        <w:t>Schiffen</w:t>
      </w:r>
      <w:r w:rsidRPr="0099291D">
        <w:t xml:space="preserve">, da sie sich durch geringe Abmessungen, geringes Gewicht und hohe Wendigkeit auszeichnen. Kompaktlader sind entweder mit Radlaufwerk oder mit einem </w:t>
      </w:r>
      <w:hyperlink r:id="rId10" w:tooltip="Raupenlaufwerk" w:history="1">
        <w:r w:rsidRPr="0099291D">
          <w:t>Raupenlaufwerk</w:t>
        </w:r>
      </w:hyperlink>
      <w:r w:rsidRPr="0099291D">
        <w:t xml:space="preserve"> ausgestattet. </w:t>
      </w:r>
    </w:p>
    <w:p w:rsidR="00C26CC5" w:rsidRPr="00C26CC5" w:rsidRDefault="00C26CC5" w:rsidP="00C26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Die Räder sind starr montiert. </w:t>
      </w:r>
      <w:r w:rsidR="001E556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Es gibt kein Lenkrad. 2 Räder des Laders werden angetrieben. Man bremst einfach das linke Rad ab. </w:t>
      </w:r>
      <w:r w:rsidR="0012699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Halte das linke Vorderrad fest und drehe am rechten Vorderrad. Was passiert? </w:t>
      </w:r>
      <w:r w:rsidR="001E5560">
        <w:rPr>
          <w:rFonts w:ascii="Times New Roman" w:eastAsia="Times New Roman" w:hAnsi="Times New Roman" w:cs="Times New Roman"/>
          <w:sz w:val="24"/>
          <w:szCs w:val="24"/>
          <w:lang w:eastAsia="de-DE"/>
        </w:rPr>
        <w:t>Dann dreht sich der Radlader nach ………… und umgekehrt.</w:t>
      </w:r>
      <w:r w:rsidR="0012699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1E5560">
        <w:rPr>
          <w:rFonts w:ascii="Times New Roman" w:eastAsia="Times New Roman" w:hAnsi="Times New Roman" w:cs="Times New Roman"/>
          <w:sz w:val="24"/>
          <w:szCs w:val="24"/>
          <w:lang w:eastAsia="de-DE"/>
        </w:rPr>
        <w:t>Das nennt man</w:t>
      </w:r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hyperlink r:id="rId11" w:anchor="Panzerlenkung,_Lenkbremse" w:tooltip="Lenkung" w:history="1">
        <w:r w:rsidRPr="0099291D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t>Panzerlenkung</w:t>
        </w:r>
      </w:hyperlink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(engl. </w:t>
      </w:r>
      <w:proofErr w:type="spellStart"/>
      <w:r w:rsidRPr="00C26CC5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skid</w:t>
      </w:r>
      <w:proofErr w:type="spellEnd"/>
      <w:r w:rsidRPr="00C26CC5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 xml:space="preserve"> </w:t>
      </w:r>
      <w:proofErr w:type="spellStart"/>
      <w:r w:rsidRPr="00C26CC5"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steer</w:t>
      </w:r>
      <w:proofErr w:type="spellEnd"/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), indem die seitlichen </w:t>
      </w:r>
      <w:proofErr w:type="spellStart"/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>Radpaare</w:t>
      </w:r>
      <w:proofErr w:type="spellEnd"/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- oder Raupenbänder mit unterschiedlicher Drehzahl oder in entgegengesetzter Laufrichtung angetrieben werden. Kompaktlader können so auf der Stelle drehen. </w:t>
      </w:r>
    </w:p>
    <w:p w:rsidR="00C26CC5" w:rsidRPr="00C26CC5" w:rsidRDefault="00C26CC5" w:rsidP="00C26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Durch eine Vielzahl von Anbaugeräten können Kompaktlader als universelle Mehrzweckgeräte eingesetzt werden. Anstelle der Schaufel für Schüttgut können etwa </w:t>
      </w:r>
      <w:hyperlink r:id="rId12" w:tooltip="Kehrmaschine" w:history="1">
        <w:r w:rsidRPr="0099291D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t>Kehrmaschinen</w:t>
        </w:r>
      </w:hyperlink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hyperlink r:id="rId13" w:tooltip="Erdbohrer (Werkzeug)" w:history="1">
        <w:r w:rsidRPr="0099291D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t>Erdbohrer</w:t>
        </w:r>
      </w:hyperlink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Schneeschilde oder </w:t>
      </w:r>
      <w:hyperlink r:id="rId14" w:tooltip="Grabenfräse" w:history="1">
        <w:r w:rsidRPr="0099291D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t>Grabenfräsen</w:t>
        </w:r>
      </w:hyperlink>
      <w:r w:rsidRPr="00C26CC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angebaut werden. </w:t>
      </w:r>
      <w:r w:rsidR="0099291D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99291D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99291D"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W</w:t>
      </w:r>
      <w:r w:rsidR="0099291D" w:rsidRPr="002D5460">
        <w:rPr>
          <w:b/>
          <w:bCs/>
          <w:sz w:val="24"/>
          <w:szCs w:val="27"/>
        </w:rPr>
        <w:t>as macht man mit einem Kompaktlader</w:t>
      </w:r>
      <w:r w:rsidR="0099291D"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?</w:t>
      </w:r>
      <w:r w:rsidR="00543BE1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(1 Punkt)</w:t>
      </w:r>
      <w:r w:rsidR="0099291D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99291D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  <w:t>…………………………………………………………………………………………</w:t>
      </w:r>
      <w:r w:rsidR="00F563BA">
        <w:rPr>
          <w:rFonts w:ascii="Times New Roman" w:eastAsia="Times New Roman" w:hAnsi="Times New Roman" w:cs="Times New Roman"/>
          <w:sz w:val="24"/>
          <w:szCs w:val="24"/>
          <w:lang w:eastAsia="de-DE"/>
        </w:rPr>
        <w:t>………………….</w:t>
      </w:r>
      <w:r w:rsidR="0099291D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116556" w:rsidRPr="002D5460" w:rsidRDefault="00116556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Warum geht der Greifarm nach oben, obwohl du das kleine Zahnrad drehst? </w:t>
      </w:r>
      <w:r w:rsidR="00543BE1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(1 Punkt)</w:t>
      </w:r>
    </w:p>
    <w:p w:rsidR="00116556" w:rsidRPr="002D5460" w:rsidRDefault="00116556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………………………………………………………………………………………………</w:t>
      </w:r>
      <w:r w:rsidR="00755E7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..</w:t>
      </w:r>
      <w:r w:rsidR="00755E79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 w:rsidR="006372C6"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Ergänze Fehler in der Zeichnung. </w:t>
      </w:r>
      <w:r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Zeichne alle Teile </w:t>
      </w:r>
      <w:r w:rsidR="00C26CC5"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wie im Original </w:t>
      </w:r>
      <w:r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bunt ein</w:t>
      </w:r>
      <w:r w:rsidR="006C4DC5" w:rsidRPr="002D5460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>!</w:t>
      </w:r>
      <w:r w:rsidR="00543BE1">
        <w:rPr>
          <w:rFonts w:ascii="Times New Roman" w:eastAsia="Times New Roman" w:hAnsi="Times New Roman" w:cs="Times New Roman"/>
          <w:b/>
          <w:bCs/>
          <w:sz w:val="24"/>
          <w:szCs w:val="27"/>
          <w:lang w:eastAsia="de-DE"/>
        </w:rPr>
        <w:t xml:space="preserve"> (1 Punkt)</w:t>
      </w:r>
    </w:p>
    <w:p w:rsidR="002D5460" w:rsidRDefault="002D5460" w:rsidP="00C73B35">
      <w:pPr>
        <w:spacing w:before="100" w:beforeAutospacing="1" w:after="100" w:afterAutospacing="1" w:line="240" w:lineRule="auto"/>
        <w:outlineLvl w:val="2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683AF25" wp14:editId="24E2EE2B">
            <wp:extent cx="4982901" cy="2650603"/>
            <wp:effectExtent l="0" t="0" r="825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5526"/>
                    <a:stretch/>
                  </pic:blipFill>
                  <pic:spPr bwMode="auto">
                    <a:xfrm>
                      <a:off x="0" y="0"/>
                      <a:ext cx="4980718" cy="264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E1" w:rsidRDefault="001E5560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</w:r>
    </w:p>
    <w:p w:rsidR="00543BE1" w:rsidRDefault="00543BE1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7A339A" w:rsidRDefault="007A339A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1ABFAE3F" wp14:editId="095A7931">
            <wp:extent cx="6581955" cy="26919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6185" cy="26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E1" w:rsidRDefault="007A339A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(2 Punkte, wenn alles richtig ist, sonst immer 1 Punkt Abzug)</w:t>
      </w:r>
    </w:p>
    <w:p w:rsidR="007A339A" w:rsidRDefault="007A339A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12/11 P. = 1, 10/9 P.=2, 8/7 P. = 3, 6/5 P. = 4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</w:p>
    <w:p w:rsidR="007A339A" w:rsidRDefault="007A339A" w:rsidP="008F0B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Zusatzaufgabe:</w:t>
      </w:r>
    </w:p>
    <w:p w:rsidR="008F0B4F" w:rsidRDefault="0099291D" w:rsidP="0099291D">
      <w:pPr>
        <w:tabs>
          <w:tab w:val="left" w:pos="121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Baue den Radlader als Gartenbohrmaschine um. </w:t>
      </w:r>
      <w:r>
        <w:rPr>
          <w:noProof/>
          <w:lang w:eastAsia="de-DE"/>
        </w:rPr>
        <w:drawing>
          <wp:inline distT="0" distB="0" distL="0" distR="0" wp14:anchorId="6B941A1D" wp14:editId="7D54385E">
            <wp:extent cx="2806749" cy="24242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8033" cy="242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EFA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br/>
        <w:t>Was macht man mit einer Gartenbohrmaschine?</w:t>
      </w:r>
    </w:p>
    <w:p w:rsidR="00C62EFA" w:rsidRDefault="00C62EFA" w:rsidP="0099291D">
      <w:pPr>
        <w:tabs>
          <w:tab w:val="left" w:pos="121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……………………………………………………………………………………………………</w:t>
      </w:r>
    </w:p>
    <w:p w:rsidR="00C62EFA" w:rsidRDefault="00C62EFA" w:rsidP="0099291D">
      <w:pPr>
        <w:tabs>
          <w:tab w:val="left" w:pos="121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……………………………………………………………………………………………………</w:t>
      </w: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1E55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8F0B4F" w:rsidRDefault="008F0B4F" w:rsidP="00532554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sectPr w:rsidR="008F0B4F" w:rsidSect="008F0B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E1"/>
    <w:rsid w:val="000249F7"/>
    <w:rsid w:val="0007179C"/>
    <w:rsid w:val="00096651"/>
    <w:rsid w:val="00116556"/>
    <w:rsid w:val="00126990"/>
    <w:rsid w:val="00131C24"/>
    <w:rsid w:val="001E5560"/>
    <w:rsid w:val="00243A46"/>
    <w:rsid w:val="002B3E91"/>
    <w:rsid w:val="002D5460"/>
    <w:rsid w:val="002F6BD8"/>
    <w:rsid w:val="003F6F53"/>
    <w:rsid w:val="0043097B"/>
    <w:rsid w:val="00495DF4"/>
    <w:rsid w:val="004A6F7F"/>
    <w:rsid w:val="00532554"/>
    <w:rsid w:val="00543BE1"/>
    <w:rsid w:val="005C5793"/>
    <w:rsid w:val="006209D3"/>
    <w:rsid w:val="006372C6"/>
    <w:rsid w:val="006C4DC5"/>
    <w:rsid w:val="007335E1"/>
    <w:rsid w:val="00755E79"/>
    <w:rsid w:val="007A339A"/>
    <w:rsid w:val="007D3728"/>
    <w:rsid w:val="00803B3C"/>
    <w:rsid w:val="008234D5"/>
    <w:rsid w:val="008F0B4F"/>
    <w:rsid w:val="0099291D"/>
    <w:rsid w:val="00A81F16"/>
    <w:rsid w:val="00C26389"/>
    <w:rsid w:val="00C26CC5"/>
    <w:rsid w:val="00C62EFA"/>
    <w:rsid w:val="00C636C2"/>
    <w:rsid w:val="00C73B35"/>
    <w:rsid w:val="00DA750F"/>
    <w:rsid w:val="00F5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7335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7335E1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unhideWhenUsed/>
    <w:rsid w:val="0073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25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C26C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7335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7335E1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unhideWhenUsed/>
    <w:rsid w:val="0073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25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C26C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Garten-_und_Landschaftsbau" TargetMode="External"/><Relationship Id="rId13" Type="http://schemas.openxmlformats.org/officeDocument/2006/relationships/hyperlink" Target="https://de.wikipedia.org/wiki/Erdbohrer_(Werkzeug)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e.wikipedia.org/wiki/Radlader" TargetMode="External"/><Relationship Id="rId12" Type="http://schemas.openxmlformats.org/officeDocument/2006/relationships/hyperlink" Target="https://de.wikipedia.org/wiki/Kehrmaschine" TargetMode="External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e.wikipedia.org/wiki/Lenku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de.wikipedia.org/wiki/Raupenlaufwer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Hoflader" TargetMode="External"/><Relationship Id="rId14" Type="http://schemas.openxmlformats.org/officeDocument/2006/relationships/hyperlink" Target="https://de.wikipedia.org/wiki/Grabenfr%C3%A4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Kein Admin</dc:creator>
  <cp:lastModifiedBy>Kein Admin</cp:lastModifiedBy>
  <cp:revision>4</cp:revision>
  <cp:lastPrinted>2026-01-11T19:16:00Z</cp:lastPrinted>
  <dcterms:created xsi:type="dcterms:W3CDTF">2026-02-08T10:02:00Z</dcterms:created>
  <dcterms:modified xsi:type="dcterms:W3CDTF">2026-02-08T10:07:00Z</dcterms:modified>
</cp:coreProperties>
</file>