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66A" w:rsidRPr="00F70B28" w:rsidRDefault="0020766A">
      <w:pPr>
        <w:rPr>
          <w:b/>
          <w:sz w:val="28"/>
          <w:u w:val="single"/>
        </w:rPr>
      </w:pPr>
      <w:r w:rsidRPr="00F70B28">
        <w:rPr>
          <w:b/>
          <w:sz w:val="28"/>
          <w:u w:val="single"/>
        </w:rPr>
        <w:t>Einführung in das Strafrecht: Wann ist eine Handlung strafbar?</w:t>
      </w:r>
    </w:p>
    <w:p w:rsidR="0069150D" w:rsidRPr="00F70B28" w:rsidRDefault="0069150D">
      <w:pPr>
        <w:rPr>
          <w:b/>
          <w:color w:val="FF0000"/>
          <w:sz w:val="28"/>
        </w:rPr>
      </w:pPr>
      <w:r w:rsidRPr="00F70B28">
        <w:rPr>
          <w:b/>
        </w:rPr>
        <w:t xml:space="preserve">Grundsatz: </w:t>
      </w:r>
      <w:r w:rsidRPr="00F70B28">
        <w:rPr>
          <w:b/>
          <w:color w:val="FF0000"/>
          <w:sz w:val="28"/>
        </w:rPr>
        <w:t>Keine Strafe ohne Gesetz!</w:t>
      </w:r>
    </w:p>
    <w:p w:rsidR="0020766A" w:rsidRPr="00734198" w:rsidRDefault="0020766A">
      <w:pPr>
        <w:rPr>
          <w:b/>
          <w:i/>
          <w:color w:val="008000"/>
        </w:rPr>
      </w:pPr>
      <w:r w:rsidRPr="00734198">
        <w:rPr>
          <w:b/>
          <w:i/>
          <w:color w:val="008000"/>
        </w:rPr>
        <w:t>Schaue das Vide</w:t>
      </w:r>
      <w:r w:rsidR="00F70B28" w:rsidRPr="00734198">
        <w:rPr>
          <w:b/>
          <w:i/>
          <w:color w:val="008000"/>
        </w:rPr>
        <w:t>o und folge den Anweisungen</w:t>
      </w:r>
      <w:r w:rsidRPr="00734198">
        <w:rPr>
          <w:b/>
          <w:i/>
          <w:color w:val="008000"/>
        </w:rPr>
        <w:t>:</w:t>
      </w:r>
    </w:p>
    <w:p w:rsidR="00734198" w:rsidRDefault="008E2015">
      <w:hyperlink r:id="rId5" w:history="1">
        <w:r w:rsidR="00734198" w:rsidRPr="006F349A">
          <w:rPr>
            <w:rStyle w:val="Hyperlink"/>
          </w:rPr>
          <w:t>https://youtu.be/-KWp8TYW1EE</w:t>
        </w:r>
      </w:hyperlink>
    </w:p>
    <w:p w:rsidR="0020766A" w:rsidRPr="00F70B28" w:rsidRDefault="006A459F">
      <w:pPr>
        <w:rPr>
          <w:b/>
          <w:u w:val="single"/>
        </w:rPr>
      </w:pPr>
      <w:r w:rsidRPr="00734198">
        <w:rPr>
          <w:b/>
          <w:i/>
          <w:color w:val="008000"/>
        </w:rPr>
        <w:t xml:space="preserve">Verwende das Lehrbuch </w:t>
      </w:r>
      <w:r w:rsidR="0020766A" w:rsidRPr="00734198">
        <w:rPr>
          <w:b/>
          <w:i/>
          <w:color w:val="008000"/>
        </w:rPr>
        <w:t>LB. S. 144</w:t>
      </w:r>
      <w:r w:rsidRPr="00734198">
        <w:rPr>
          <w:b/>
          <w:i/>
          <w:color w:val="008000"/>
        </w:rPr>
        <w:t xml:space="preserve"> ff</w:t>
      </w:r>
      <w:r w:rsidR="00734198">
        <w:t xml:space="preserve"> </w:t>
      </w:r>
      <w:r w:rsidR="00C50E22">
        <w:br/>
      </w:r>
      <w:r w:rsidR="00C50E22">
        <w:br/>
      </w:r>
      <w:r w:rsidR="0020766A" w:rsidRPr="00F70B28">
        <w:rPr>
          <w:b/>
          <w:u w:val="single"/>
        </w:rPr>
        <w:t>Überschrift „Diebstahl § ….</w:t>
      </w:r>
    </w:p>
    <w:p w:rsidR="0020766A" w:rsidRPr="00C50E22" w:rsidRDefault="00F70B28">
      <w:pPr>
        <w:rPr>
          <w:b/>
          <w:i/>
          <w:color w:val="008000"/>
        </w:rPr>
      </w:pPr>
      <w:r w:rsidRPr="00C50E22">
        <w:rPr>
          <w:b/>
          <w:i/>
          <w:color w:val="008000"/>
        </w:rPr>
        <w:t xml:space="preserve">1. </w:t>
      </w:r>
      <w:r w:rsidR="0020766A" w:rsidRPr="00C50E22">
        <w:rPr>
          <w:b/>
          <w:i/>
          <w:color w:val="008000"/>
        </w:rPr>
        <w:t>Notiere den Diebstahlparagraphen und die Tatbestandsmerkmale! (Verwende die kurzen Begriffe aus dem Video mit den Ankreuzkästchen.)</w:t>
      </w:r>
    </w:p>
    <w:p w:rsidR="0020766A" w:rsidRPr="00C50E22" w:rsidRDefault="00F70B28">
      <w:pPr>
        <w:rPr>
          <w:b/>
          <w:i/>
          <w:color w:val="008000"/>
        </w:rPr>
      </w:pPr>
      <w:r w:rsidRPr="00C50E22">
        <w:rPr>
          <w:b/>
          <w:i/>
          <w:color w:val="008000"/>
        </w:rPr>
        <w:t xml:space="preserve">2. </w:t>
      </w:r>
      <w:r w:rsidR="0020766A" w:rsidRPr="00C50E22">
        <w:rPr>
          <w:b/>
          <w:i/>
          <w:color w:val="008000"/>
        </w:rPr>
        <w:t>Notiere die Erklärung des besonders schweren Falls des Diebstahls? (Verwende kurze Begriffe)</w:t>
      </w:r>
    </w:p>
    <w:p w:rsidR="0020766A" w:rsidRPr="00C50E22" w:rsidRDefault="00F70B28">
      <w:pPr>
        <w:rPr>
          <w:b/>
          <w:i/>
          <w:color w:val="008000"/>
        </w:rPr>
      </w:pPr>
      <w:r w:rsidRPr="00C50E22">
        <w:rPr>
          <w:b/>
          <w:i/>
          <w:color w:val="008000"/>
        </w:rPr>
        <w:t xml:space="preserve"> </w:t>
      </w:r>
      <w:r w:rsidR="0020766A" w:rsidRPr="00C50E22">
        <w:rPr>
          <w:b/>
          <w:i/>
          <w:color w:val="008000"/>
        </w:rPr>
        <w:t xml:space="preserve">Verwende </w:t>
      </w:r>
      <w:r w:rsidRPr="00C50E22">
        <w:rPr>
          <w:b/>
          <w:i/>
          <w:color w:val="008000"/>
        </w:rPr>
        <w:t xml:space="preserve">für die Erklärung </w:t>
      </w:r>
      <w:r w:rsidR="0020766A" w:rsidRPr="00C50E22">
        <w:rPr>
          <w:b/>
          <w:i/>
          <w:color w:val="008000"/>
        </w:rPr>
        <w:t>die kurzen Begriffe aus dem Video mit den Ankreuzkästchen.</w:t>
      </w:r>
    </w:p>
    <w:p w:rsidR="0020766A" w:rsidRPr="00C50E22" w:rsidRDefault="00F70B28">
      <w:pPr>
        <w:rPr>
          <w:b/>
          <w:i/>
          <w:color w:val="008000"/>
        </w:rPr>
      </w:pPr>
      <w:r w:rsidRPr="00C50E22">
        <w:rPr>
          <w:b/>
          <w:i/>
          <w:color w:val="008000"/>
        </w:rPr>
        <w:t xml:space="preserve">3. </w:t>
      </w:r>
      <w:r w:rsidR="0020766A" w:rsidRPr="00C50E22">
        <w:rPr>
          <w:b/>
          <w:i/>
          <w:color w:val="008000"/>
        </w:rPr>
        <w:t>Notiere § 248 b!</w:t>
      </w:r>
    </w:p>
    <w:p w:rsidR="0020766A" w:rsidRPr="00C50E22" w:rsidRDefault="00F70B28">
      <w:pPr>
        <w:rPr>
          <w:b/>
          <w:i/>
          <w:color w:val="008000"/>
        </w:rPr>
      </w:pPr>
      <w:r w:rsidRPr="00C50E22">
        <w:rPr>
          <w:b/>
          <w:i/>
          <w:color w:val="008000"/>
        </w:rPr>
        <w:t xml:space="preserve">4. </w:t>
      </w:r>
      <w:r w:rsidR="0020766A" w:rsidRPr="00C50E22">
        <w:rPr>
          <w:b/>
          <w:i/>
          <w:color w:val="008000"/>
        </w:rPr>
        <w:t>Welche Punkte müssen geprüft werden, um von Strafbarkeit zu sprechen?</w:t>
      </w:r>
    </w:p>
    <w:p w:rsidR="006A459F" w:rsidRPr="00C50E22" w:rsidRDefault="00F70B28">
      <w:pPr>
        <w:rPr>
          <w:b/>
          <w:i/>
          <w:color w:val="008000"/>
        </w:rPr>
      </w:pPr>
      <w:r w:rsidRPr="00C50E22">
        <w:rPr>
          <w:b/>
          <w:i/>
          <w:color w:val="008000"/>
        </w:rPr>
        <w:t xml:space="preserve">5. </w:t>
      </w:r>
      <w:r w:rsidR="006A459F" w:rsidRPr="00C50E22">
        <w:rPr>
          <w:b/>
          <w:i/>
          <w:color w:val="008000"/>
        </w:rPr>
        <w:t>Notiere §263 und finde ein Beispiel für Betrug.</w:t>
      </w:r>
    </w:p>
    <w:p w:rsidR="00C50E22" w:rsidRDefault="00C50E22">
      <w:pPr>
        <w:rPr>
          <w:b/>
        </w:rPr>
      </w:pPr>
    </w:p>
    <w:p w:rsidR="00C50E22" w:rsidRDefault="00C50E22">
      <w:pPr>
        <w:rPr>
          <w:b/>
        </w:rPr>
      </w:pPr>
    </w:p>
    <w:p w:rsidR="00C50E22" w:rsidRDefault="00C50E22">
      <w:pPr>
        <w:rPr>
          <w:b/>
        </w:rPr>
      </w:pPr>
    </w:p>
    <w:p w:rsidR="00C50E22" w:rsidRDefault="00C50E22">
      <w:pPr>
        <w:rPr>
          <w:b/>
        </w:rPr>
      </w:pPr>
    </w:p>
    <w:p w:rsidR="00C50E22" w:rsidRDefault="00C50E22">
      <w:pPr>
        <w:rPr>
          <w:b/>
        </w:rPr>
      </w:pPr>
    </w:p>
    <w:p w:rsidR="00C50E22" w:rsidRDefault="00C50E22">
      <w:pPr>
        <w:rPr>
          <w:b/>
        </w:rPr>
      </w:pPr>
    </w:p>
    <w:p w:rsidR="00C50E22" w:rsidRDefault="00C50E22">
      <w:pPr>
        <w:rPr>
          <w:b/>
        </w:rPr>
      </w:pPr>
    </w:p>
    <w:p w:rsidR="00C50E22" w:rsidRDefault="00C50E22">
      <w:pPr>
        <w:rPr>
          <w:b/>
        </w:rPr>
      </w:pPr>
    </w:p>
    <w:p w:rsidR="00E27FA8" w:rsidRDefault="00E27FA8">
      <w:pPr>
        <w:rPr>
          <w:b/>
        </w:rPr>
      </w:pPr>
      <w:r>
        <w:rPr>
          <w:b/>
        </w:rPr>
        <w:t>--------------------------------------------------------------------------------------------------------------------------</w:t>
      </w:r>
    </w:p>
    <w:p w:rsidR="00E27FA8" w:rsidRDefault="00E27FA8" w:rsidP="00E27FA8">
      <w:pPr>
        <w:rPr>
          <w:b/>
          <w:sz w:val="28"/>
        </w:rPr>
      </w:pPr>
      <w:r w:rsidRPr="001E0ADD">
        <w:rPr>
          <w:b/>
          <w:sz w:val="28"/>
        </w:rPr>
        <w:t>Rechtswidrigkeit</w:t>
      </w:r>
    </w:p>
    <w:p w:rsidR="00C50E22" w:rsidRDefault="00C50E22" w:rsidP="00E27FA8">
      <w:pPr>
        <w:rPr>
          <w:b/>
          <w:sz w:val="28"/>
        </w:rPr>
      </w:pPr>
    </w:p>
    <w:p w:rsidR="00C50E22" w:rsidRDefault="00C50E22" w:rsidP="00E27FA8">
      <w:pPr>
        <w:rPr>
          <w:b/>
          <w:sz w:val="28"/>
        </w:rPr>
      </w:pPr>
      <w:r>
        <w:rPr>
          <w:b/>
          <w:sz w:val="28"/>
        </w:rPr>
        <w:t>Tafelbild</w:t>
      </w:r>
    </w:p>
    <w:p w:rsidR="00C50E22" w:rsidRDefault="00C50E22" w:rsidP="00E27FA8">
      <w:pPr>
        <w:rPr>
          <w:b/>
          <w:sz w:val="28"/>
        </w:rPr>
      </w:pPr>
    </w:p>
    <w:p w:rsidR="00C50E22" w:rsidRDefault="00C50E22" w:rsidP="00E27FA8">
      <w:pPr>
        <w:rPr>
          <w:b/>
          <w:sz w:val="28"/>
        </w:rPr>
      </w:pPr>
    </w:p>
    <w:p w:rsidR="00C50E22" w:rsidRPr="001E0ADD" w:rsidRDefault="00C50E22" w:rsidP="00E27FA8">
      <w:pPr>
        <w:rPr>
          <w:b/>
          <w:sz w:val="28"/>
        </w:rPr>
      </w:pPr>
    </w:p>
    <w:p w:rsidR="00C50E22" w:rsidRPr="00421873" w:rsidRDefault="00A97BCD" w:rsidP="00C50E22">
      <w:pPr>
        <w:rPr>
          <w:b/>
          <w:i/>
          <w:color w:val="008000"/>
        </w:rPr>
      </w:pPr>
      <w:r>
        <w:rPr>
          <w:b/>
          <w:i/>
          <w:color w:val="008000"/>
        </w:rPr>
        <w:t>Lies</w:t>
      </w:r>
      <w:r w:rsidR="00C50E22">
        <w:rPr>
          <w:b/>
          <w:i/>
          <w:color w:val="008000"/>
        </w:rPr>
        <w:t xml:space="preserve"> die Beispiele durch und </w:t>
      </w:r>
      <w:r w:rsidR="00C50E22" w:rsidRPr="00421873">
        <w:rPr>
          <w:b/>
          <w:i/>
          <w:color w:val="008000"/>
        </w:rPr>
        <w:t>unterstreiche wic</w:t>
      </w:r>
      <w:r w:rsidR="00C50E22">
        <w:rPr>
          <w:b/>
          <w:i/>
          <w:color w:val="008000"/>
        </w:rPr>
        <w:t>htige Dinge!</w:t>
      </w:r>
    </w:p>
    <w:p w:rsidR="00E27FA8" w:rsidRDefault="00E27FA8" w:rsidP="00E27FA8">
      <w:pPr>
        <w:rPr>
          <w:b/>
        </w:rPr>
      </w:pPr>
    </w:p>
    <w:p w:rsidR="00E27FA8" w:rsidRPr="001E0ADD" w:rsidRDefault="00E27FA8" w:rsidP="001E0ADD">
      <w:pPr>
        <w:rPr>
          <w:b/>
          <w:u w:val="single"/>
        </w:rPr>
      </w:pPr>
      <w:r w:rsidRPr="001E0ADD">
        <w:rPr>
          <w:b/>
          <w:u w:val="single"/>
        </w:rPr>
        <w:lastRenderedPageBreak/>
        <w:t>Beispiel für Notwehr</w:t>
      </w:r>
    </w:p>
    <w:p w:rsidR="00E27FA8" w:rsidRDefault="00E27FA8" w:rsidP="00E27FA8">
      <w:pPr>
        <w:pStyle w:val="StandardWeb"/>
      </w:pPr>
      <w:r>
        <w:t>Anna geht spät abends allein durch einen Park. Plötzlich wird sie von einer Person, die sie nicht kennt, angegriffen. Der Angreifer versucht, ihre Handtasche zu entreißen und bedroht sie mit einem Messer. In diesem Moment sieht Anna einen dicken Ast auf dem Boden liegen. Sie greift nach dem Ast und schlägt damit auf den Angreifer ein, um ihn abzuwehren und sich zu schützen.</w:t>
      </w:r>
    </w:p>
    <w:p w:rsidR="00E27FA8" w:rsidRDefault="00E27FA8" w:rsidP="00E27FA8">
      <w:pPr>
        <w:pStyle w:val="StandardWeb"/>
      </w:pPr>
      <w:r>
        <w:rPr>
          <w:rStyle w:val="Fett"/>
        </w:rPr>
        <w:t>Erklärung:</w:t>
      </w:r>
      <w:r>
        <w:t xml:space="preserve"> In dieser Situation handelt Anna in Notwehr, weil sie eine gegenwärtige und rechtswidrige Bedrohung durch den Angreifer abwehren muss. Ihr Einsatz des Astes zur Verteidigung ist angemessen, um den Angriff abzuwehren und sich selbst zu schützen. Gemäß den meisten Strafrechtsordnungen wäre ihr Handeln rechtlich gerechtfertigt, da sie nur das erforderliche Maß an Gewalt anwendet, um den Angriff zu stoppen.</w:t>
      </w:r>
    </w:p>
    <w:p w:rsidR="00E27FA8" w:rsidRPr="001E0ADD" w:rsidRDefault="001E0ADD" w:rsidP="001E0ADD">
      <w:pPr>
        <w:pStyle w:val="StandardWeb"/>
        <w:rPr>
          <w:b/>
          <w:u w:val="single"/>
        </w:rPr>
      </w:pPr>
      <w:r w:rsidRPr="001E0ADD">
        <w:rPr>
          <w:b/>
          <w:u w:val="single"/>
        </w:rPr>
        <w:t>Beispiel für</w:t>
      </w:r>
      <w:r>
        <w:rPr>
          <w:rStyle w:val="hgkelc"/>
        </w:rPr>
        <w:t xml:space="preserve"> </w:t>
      </w:r>
      <w:proofErr w:type="gramStart"/>
      <w:r w:rsidR="00E27FA8" w:rsidRPr="001E0ADD">
        <w:rPr>
          <w:b/>
          <w:u w:val="single"/>
        </w:rPr>
        <w:t>rechtfertigender</w:t>
      </w:r>
      <w:proofErr w:type="gramEnd"/>
      <w:r w:rsidR="00E27FA8" w:rsidRPr="001E0ADD">
        <w:rPr>
          <w:b/>
          <w:u w:val="single"/>
        </w:rPr>
        <w:t xml:space="preserve"> Notstand</w:t>
      </w:r>
    </w:p>
    <w:p w:rsidR="00E27FA8" w:rsidRDefault="00E27FA8" w:rsidP="00E27FA8">
      <w:pPr>
        <w:rPr>
          <w:rStyle w:val="hgkelc"/>
        </w:rPr>
      </w:pPr>
      <w:r>
        <w:rPr>
          <w:rStyle w:val="hgkelc"/>
        </w:rPr>
        <w:t>Nehmen wir an, ein Wanderer wird von starkem Schneefall überrascht und kann sich nur vor dem Erfrierungstod retten, indem er eine leerstehende Hütte aufbricht. Er begeht in diesem Moment zwar eine Straftat (Hausfriedensbruch, ggf. Sachbeschädigung), ist aber gerechtfertigt, weil er in Lebensgefahr schwebte.</w:t>
      </w:r>
    </w:p>
    <w:p w:rsidR="001E0ADD" w:rsidRPr="00DC1794" w:rsidRDefault="00DC1794" w:rsidP="00DC1794">
      <w:pPr>
        <w:pStyle w:val="StandardWeb"/>
        <w:rPr>
          <w:b/>
          <w:u w:val="single"/>
        </w:rPr>
      </w:pPr>
      <w:r w:rsidRPr="00DC1794">
        <w:rPr>
          <w:b/>
          <w:u w:val="single"/>
        </w:rPr>
        <w:t>Beispiel für Selbsthilfe:</w:t>
      </w:r>
    </w:p>
    <w:p w:rsidR="00DC1794" w:rsidRPr="00DC1794" w:rsidRDefault="00DC1794">
      <w:pPr>
        <w:rPr>
          <w:rStyle w:val="hgkelc"/>
        </w:rPr>
      </w:pPr>
      <w:r w:rsidRPr="00DC1794">
        <w:rPr>
          <w:rStyle w:val="hgkelc"/>
        </w:rPr>
        <w:t>Die Verkäuferin V. beobachtet wie ein etwa neun Jahre altes Kind mit einem Stein gegen die Schaufensterscheibe ihres Ladens wirft. Die Scheibe zerkratzt dabei. Die Verkäuferin V. läuft aus ihrem Laden und hält das Kind fest. Sie ruft die Polizei dazu um herauszufinden wie das Kind heißt, und wo sie den Schaden geltend machen kann.</w:t>
      </w:r>
    </w:p>
    <w:p w:rsidR="00DC1794" w:rsidRPr="00DC1794" w:rsidRDefault="00DC1794">
      <w:pPr>
        <w:rPr>
          <w:rStyle w:val="hgkelc"/>
        </w:rPr>
      </w:pPr>
    </w:p>
    <w:p w:rsidR="001E0ADD" w:rsidRDefault="00A80A2F" w:rsidP="001E0ADD">
      <w:pPr>
        <w:rPr>
          <w:b/>
        </w:rPr>
      </w:pPr>
      <w:r>
        <w:rPr>
          <w:b/>
        </w:rPr>
        <w:t>Ordne die Beispiele in die Tabelle ein.</w:t>
      </w:r>
      <w:r w:rsidR="001E0ADD">
        <w:rPr>
          <w:b/>
        </w:rPr>
        <w:t xml:space="preserve"> Begriffe in den Spaltenkopf der Tabelle ein: Notwehr, rechtfertigender Notstand, Selbsthilfe, amtliche Eingriffsrechte </w:t>
      </w:r>
    </w:p>
    <w:p w:rsidR="002110D1" w:rsidRDefault="002110D1" w:rsidP="002110D1">
      <w:pPr>
        <w:rPr>
          <w:rStyle w:val="hgkelc"/>
        </w:rPr>
      </w:pPr>
      <w:r>
        <w:rPr>
          <w:b/>
        </w:rPr>
        <w:t>Ein Jugendlicher besprüht die Schule mit Graffiti. 2 vorbeikommende Schüler halten den Sprayer gewaltsam fest, bis die Polizei kommt.</w:t>
      </w:r>
      <w:r w:rsidRPr="002110D1">
        <w:rPr>
          <w:b/>
        </w:rPr>
        <w:t xml:space="preserve"> </w:t>
      </w:r>
      <w:r>
        <w:rPr>
          <w:b/>
        </w:rPr>
        <w:br/>
      </w:r>
      <w:r>
        <w:rPr>
          <w:b/>
        </w:rPr>
        <w:br/>
        <w:t>Ein privates Haus muss wegen Baufälligkeit von der Stadt abgerissen werden.</w:t>
      </w:r>
      <w:r w:rsidRPr="001E0ADD">
        <w:rPr>
          <w:rStyle w:val="hgkelc"/>
        </w:rPr>
        <w:t xml:space="preserve"> </w:t>
      </w:r>
    </w:p>
    <w:p w:rsidR="002110D1" w:rsidRDefault="002110D1" w:rsidP="002110D1">
      <w:pPr>
        <w:rPr>
          <w:b/>
        </w:rPr>
      </w:pPr>
      <w:r>
        <w:rPr>
          <w:b/>
        </w:rPr>
        <w:t>Jemand schreitet bei einem Überfall ein und verletzt den Täter.</w:t>
      </w:r>
      <w:r w:rsidRPr="002110D1">
        <w:rPr>
          <w:b/>
        </w:rPr>
        <w:t xml:space="preserve"> </w:t>
      </w:r>
      <w:r>
        <w:rPr>
          <w:b/>
        </w:rPr>
        <w:br/>
      </w:r>
      <w:r>
        <w:rPr>
          <w:b/>
        </w:rPr>
        <w:br/>
        <w:t>Jemand stellt einen Einbrecher und verletzt ihn bei dem Versuch in festzunehmen.</w:t>
      </w:r>
    </w:p>
    <w:p w:rsidR="00C50E22" w:rsidRDefault="002110D1" w:rsidP="001E0ADD">
      <w:pPr>
        <w:rPr>
          <w:b/>
        </w:rPr>
      </w:pPr>
      <w:r>
        <w:rPr>
          <w:b/>
        </w:rPr>
        <w:t>Der Kaufhausdetektiv stellt einen Dieb und hält ihn bis zum Eintreffen der Polizei fest.</w:t>
      </w:r>
      <w:r w:rsidRPr="002110D1">
        <w:rPr>
          <w:b/>
        </w:rPr>
        <w:t xml:space="preserve"> </w:t>
      </w:r>
      <w:r>
        <w:rPr>
          <w:b/>
        </w:rPr>
        <w:br/>
      </w:r>
      <w:r>
        <w:rPr>
          <w:b/>
        </w:rPr>
        <w:br/>
        <w:t xml:space="preserve">Jemand verteidigt sich mit dem Baseballschläger gegen einen </w:t>
      </w:r>
      <w:proofErr w:type="spellStart"/>
      <w:r>
        <w:rPr>
          <w:b/>
        </w:rPr>
        <w:t>Messerangiff</w:t>
      </w:r>
      <w:proofErr w:type="spellEnd"/>
      <w:r>
        <w:rPr>
          <w:b/>
        </w:rPr>
        <w:t>.</w:t>
      </w:r>
      <w:r w:rsidRPr="002110D1">
        <w:rPr>
          <w:rStyle w:val="hgkelc"/>
          <w:b/>
          <w:bCs/>
        </w:rPr>
        <w:t xml:space="preserve"> </w:t>
      </w:r>
      <w:r>
        <w:rPr>
          <w:rStyle w:val="hgkelc"/>
          <w:b/>
          <w:bCs/>
        </w:rPr>
        <w:br/>
      </w:r>
      <w:r>
        <w:rPr>
          <w:rStyle w:val="hgkelc"/>
          <w:b/>
          <w:bCs/>
        </w:rPr>
        <w:br/>
        <w:t xml:space="preserve">Ein Mensch zerschlägt die Scheibe eines </w:t>
      </w:r>
      <w:proofErr w:type="gramStart"/>
      <w:r>
        <w:rPr>
          <w:rStyle w:val="hgkelc"/>
          <w:b/>
          <w:bCs/>
        </w:rPr>
        <w:t>Auto ,</w:t>
      </w:r>
      <w:proofErr w:type="gramEnd"/>
      <w:r>
        <w:rPr>
          <w:rStyle w:val="hgkelc"/>
          <w:b/>
          <w:bCs/>
        </w:rPr>
        <w:t xml:space="preserve"> um ein eingeschlossenes Kind vor einem Hitzeschlag zu bewahren.</w:t>
      </w:r>
      <w:r w:rsidRPr="002110D1">
        <w:rPr>
          <w:b/>
        </w:rPr>
        <w:t xml:space="preserve"> </w:t>
      </w:r>
      <w:r>
        <w:rPr>
          <w:b/>
        </w:rPr>
        <w:br/>
      </w:r>
    </w:p>
    <w:p w:rsidR="001E0ADD" w:rsidRDefault="002110D1" w:rsidP="001E0ADD">
      <w:pPr>
        <w:rPr>
          <w:b/>
        </w:rPr>
      </w:pPr>
      <w:r>
        <w:rPr>
          <w:b/>
        </w:rPr>
        <w:br/>
        <w:t>Polizeibeamter durchsucht auf richterlichem Beschluss eine Wohnung.</w:t>
      </w:r>
    </w:p>
    <w:tbl>
      <w:tblPr>
        <w:tblStyle w:val="Tabellenraster"/>
        <w:tblW w:w="0" w:type="auto"/>
        <w:tblLook w:val="04A0" w:firstRow="1" w:lastRow="0" w:firstColumn="1" w:lastColumn="0" w:noHBand="0" w:noVBand="1"/>
      </w:tblPr>
      <w:tblGrid>
        <w:gridCol w:w="2303"/>
        <w:gridCol w:w="2303"/>
        <w:gridCol w:w="2303"/>
        <w:gridCol w:w="2303"/>
      </w:tblGrid>
      <w:tr w:rsidR="001E0ADD" w:rsidTr="001E0ADD">
        <w:tc>
          <w:tcPr>
            <w:tcW w:w="2303" w:type="dxa"/>
          </w:tcPr>
          <w:p w:rsidR="001E0ADD" w:rsidRPr="001E0ADD" w:rsidRDefault="001E0ADD" w:rsidP="001E0ADD">
            <w:pPr>
              <w:rPr>
                <w:b/>
              </w:rPr>
            </w:pPr>
            <w:r w:rsidRPr="001E0ADD">
              <w:rPr>
                <w:b/>
              </w:rPr>
              <w:lastRenderedPageBreak/>
              <w:t>Selbsthilfe</w:t>
            </w:r>
          </w:p>
          <w:p w:rsidR="001E0ADD" w:rsidRDefault="001E0ADD">
            <w:pPr>
              <w:rPr>
                <w:b/>
              </w:rPr>
            </w:pPr>
          </w:p>
        </w:tc>
        <w:tc>
          <w:tcPr>
            <w:tcW w:w="2303" w:type="dxa"/>
          </w:tcPr>
          <w:p w:rsidR="001E0ADD" w:rsidRDefault="001E0ADD">
            <w:pPr>
              <w:rPr>
                <w:b/>
              </w:rPr>
            </w:pPr>
            <w:r>
              <w:rPr>
                <w:b/>
              </w:rPr>
              <w:t>amtliche Eingriffsrechte</w:t>
            </w:r>
          </w:p>
        </w:tc>
        <w:tc>
          <w:tcPr>
            <w:tcW w:w="2303" w:type="dxa"/>
          </w:tcPr>
          <w:p w:rsidR="001E0ADD" w:rsidRDefault="001E0ADD">
            <w:pPr>
              <w:rPr>
                <w:b/>
              </w:rPr>
            </w:pPr>
            <w:r>
              <w:rPr>
                <w:b/>
              </w:rPr>
              <w:t>Notwehr</w:t>
            </w:r>
          </w:p>
        </w:tc>
        <w:tc>
          <w:tcPr>
            <w:tcW w:w="2303" w:type="dxa"/>
          </w:tcPr>
          <w:p w:rsidR="001E0ADD" w:rsidRDefault="001E0ADD">
            <w:pPr>
              <w:rPr>
                <w:b/>
              </w:rPr>
            </w:pPr>
            <w:r>
              <w:rPr>
                <w:b/>
              </w:rPr>
              <w:t>rechtfertigender Notstand</w:t>
            </w:r>
          </w:p>
        </w:tc>
      </w:tr>
      <w:tr w:rsidR="001E0ADD" w:rsidTr="001E0ADD">
        <w:tc>
          <w:tcPr>
            <w:tcW w:w="2303" w:type="dxa"/>
          </w:tcPr>
          <w:p w:rsidR="001E0ADD" w:rsidRDefault="001E0ADD" w:rsidP="001E0ADD">
            <w:pPr>
              <w:rPr>
                <w:b/>
              </w:rPr>
            </w:pPr>
          </w:p>
        </w:tc>
        <w:tc>
          <w:tcPr>
            <w:tcW w:w="2303" w:type="dxa"/>
          </w:tcPr>
          <w:p w:rsidR="001E0ADD" w:rsidRDefault="001E0ADD" w:rsidP="002110D1">
            <w:pPr>
              <w:rPr>
                <w:b/>
              </w:rPr>
            </w:pPr>
          </w:p>
        </w:tc>
        <w:tc>
          <w:tcPr>
            <w:tcW w:w="2303" w:type="dxa"/>
          </w:tcPr>
          <w:p w:rsidR="001E0ADD" w:rsidRDefault="001E0ADD" w:rsidP="00A80A2F">
            <w:pPr>
              <w:rPr>
                <w:b/>
              </w:rPr>
            </w:pPr>
          </w:p>
        </w:tc>
        <w:tc>
          <w:tcPr>
            <w:tcW w:w="2303" w:type="dxa"/>
          </w:tcPr>
          <w:p w:rsidR="001E0ADD" w:rsidRDefault="001E0ADD" w:rsidP="00A80A2F">
            <w:pPr>
              <w:rPr>
                <w:b/>
              </w:rPr>
            </w:pPr>
          </w:p>
          <w:p w:rsidR="008E2015" w:rsidRDefault="008E2015" w:rsidP="00A80A2F">
            <w:pPr>
              <w:rPr>
                <w:b/>
              </w:rPr>
            </w:pPr>
          </w:p>
        </w:tc>
      </w:tr>
      <w:tr w:rsidR="001E0ADD" w:rsidTr="001E0ADD">
        <w:tc>
          <w:tcPr>
            <w:tcW w:w="2303" w:type="dxa"/>
          </w:tcPr>
          <w:p w:rsidR="001E0ADD" w:rsidRDefault="001E0ADD" w:rsidP="002110D1">
            <w:pPr>
              <w:rPr>
                <w:b/>
              </w:rPr>
            </w:pPr>
          </w:p>
        </w:tc>
        <w:tc>
          <w:tcPr>
            <w:tcW w:w="2303" w:type="dxa"/>
          </w:tcPr>
          <w:p w:rsidR="001E0ADD" w:rsidRDefault="001E0ADD">
            <w:pPr>
              <w:rPr>
                <w:b/>
              </w:rPr>
            </w:pPr>
          </w:p>
        </w:tc>
        <w:tc>
          <w:tcPr>
            <w:tcW w:w="2303" w:type="dxa"/>
          </w:tcPr>
          <w:p w:rsidR="001E0ADD" w:rsidRDefault="001E0ADD">
            <w:pPr>
              <w:rPr>
                <w:b/>
              </w:rPr>
            </w:pPr>
          </w:p>
        </w:tc>
        <w:tc>
          <w:tcPr>
            <w:tcW w:w="2303" w:type="dxa"/>
          </w:tcPr>
          <w:p w:rsidR="001E0ADD" w:rsidRDefault="001E0ADD">
            <w:pPr>
              <w:rPr>
                <w:b/>
              </w:rPr>
            </w:pPr>
          </w:p>
          <w:p w:rsidR="008E2015" w:rsidRDefault="008E2015">
            <w:pPr>
              <w:rPr>
                <w:b/>
              </w:rPr>
            </w:pPr>
          </w:p>
        </w:tc>
      </w:tr>
      <w:tr w:rsidR="008E2015" w:rsidTr="001E0ADD">
        <w:tc>
          <w:tcPr>
            <w:tcW w:w="2303" w:type="dxa"/>
          </w:tcPr>
          <w:p w:rsidR="008E2015" w:rsidRDefault="008E2015" w:rsidP="002110D1">
            <w:pPr>
              <w:rPr>
                <w:b/>
              </w:rPr>
            </w:pPr>
          </w:p>
          <w:p w:rsidR="008E2015" w:rsidRDefault="008E2015" w:rsidP="002110D1">
            <w:pPr>
              <w:rPr>
                <w:b/>
              </w:rPr>
            </w:pPr>
            <w:bookmarkStart w:id="0" w:name="_GoBack"/>
            <w:bookmarkEnd w:id="0"/>
          </w:p>
        </w:tc>
        <w:tc>
          <w:tcPr>
            <w:tcW w:w="2303" w:type="dxa"/>
          </w:tcPr>
          <w:p w:rsidR="008E2015" w:rsidRDefault="008E2015">
            <w:pPr>
              <w:rPr>
                <w:b/>
              </w:rPr>
            </w:pPr>
          </w:p>
        </w:tc>
        <w:tc>
          <w:tcPr>
            <w:tcW w:w="2303" w:type="dxa"/>
          </w:tcPr>
          <w:p w:rsidR="008E2015" w:rsidRDefault="008E2015">
            <w:pPr>
              <w:rPr>
                <w:b/>
              </w:rPr>
            </w:pPr>
          </w:p>
        </w:tc>
        <w:tc>
          <w:tcPr>
            <w:tcW w:w="2303" w:type="dxa"/>
          </w:tcPr>
          <w:p w:rsidR="008E2015" w:rsidRDefault="008E2015">
            <w:pPr>
              <w:rPr>
                <w:b/>
              </w:rPr>
            </w:pPr>
          </w:p>
        </w:tc>
      </w:tr>
    </w:tbl>
    <w:p w:rsidR="001E0ADD" w:rsidRDefault="001E0ADD" w:rsidP="001E0ADD">
      <w:pPr>
        <w:rPr>
          <w:rStyle w:val="hgkelc"/>
        </w:rPr>
      </w:pPr>
    </w:p>
    <w:p w:rsidR="00A80A2F" w:rsidRDefault="00A80A2F" w:rsidP="001E0ADD">
      <w:pPr>
        <w:rPr>
          <w:rStyle w:val="hgkelc"/>
        </w:rPr>
      </w:pPr>
      <w:r>
        <w:rPr>
          <w:rStyle w:val="hgkelc"/>
        </w:rPr>
        <w:t>Gleich</w:t>
      </w:r>
      <w:r w:rsidR="00734198">
        <w:rPr>
          <w:rStyle w:val="hgkelc"/>
        </w:rPr>
        <w:t>e</w:t>
      </w:r>
      <w:r>
        <w:rPr>
          <w:rStyle w:val="hgkelc"/>
        </w:rPr>
        <w:t xml:space="preserve"> Aufgabe als </w:t>
      </w:r>
      <w:proofErr w:type="spellStart"/>
      <w:r>
        <w:rPr>
          <w:rStyle w:val="hgkelc"/>
        </w:rPr>
        <w:t>learningapp</w:t>
      </w:r>
      <w:proofErr w:type="spellEnd"/>
      <w:r>
        <w:rPr>
          <w:rStyle w:val="hgkelc"/>
        </w:rPr>
        <w:t>.</w:t>
      </w:r>
      <w:r w:rsidR="00FE4C2B">
        <w:rPr>
          <w:rStyle w:val="hgkelc"/>
        </w:rPr>
        <w:t>:</w:t>
      </w:r>
    </w:p>
    <w:p w:rsidR="002555F8" w:rsidRDefault="008E2015" w:rsidP="001E0ADD">
      <w:pPr>
        <w:rPr>
          <w:rStyle w:val="hgkelc"/>
        </w:rPr>
      </w:pPr>
      <w:hyperlink r:id="rId6" w:history="1">
        <w:r w:rsidR="002555F8" w:rsidRPr="006165DE">
          <w:rPr>
            <w:rStyle w:val="Hyperlink"/>
          </w:rPr>
          <w:t>https://learningapps.org/watch?v=p9icztwkc24</w:t>
        </w:r>
      </w:hyperlink>
    </w:p>
    <w:p w:rsidR="002110D1" w:rsidRDefault="002110D1" w:rsidP="001E0ADD">
      <w:pPr>
        <w:rPr>
          <w:rStyle w:val="hgkelc"/>
        </w:rPr>
      </w:pPr>
      <w:r>
        <w:rPr>
          <w:rStyle w:val="hgkelc"/>
        </w:rPr>
        <w:t>Kopiere einen Screenshot der Lösung.</w:t>
      </w:r>
    </w:p>
    <w:p w:rsidR="002555F8" w:rsidRDefault="002555F8" w:rsidP="001E0ADD">
      <w:pPr>
        <w:rPr>
          <w:rStyle w:val="hgkelc"/>
        </w:rPr>
      </w:pPr>
      <w:r>
        <w:rPr>
          <w:rStyle w:val="hgkelc"/>
        </w:rPr>
        <w:t>Lösung</w:t>
      </w:r>
    </w:p>
    <w:p w:rsidR="00FE4C2B" w:rsidRDefault="00FE4C2B" w:rsidP="001E0ADD">
      <w:pPr>
        <w:rPr>
          <w:rStyle w:val="hgkelc"/>
        </w:rPr>
      </w:pPr>
    </w:p>
    <w:p w:rsidR="001E0ADD" w:rsidRDefault="001E0ADD" w:rsidP="001E0ADD">
      <w:pPr>
        <w:rPr>
          <w:rStyle w:val="hgkelc"/>
        </w:rPr>
      </w:pPr>
      <w:r>
        <w:rPr>
          <w:rStyle w:val="hgkelc"/>
        </w:rPr>
        <w:t>Bilde dir eine Meinung und vertrete diese.</w:t>
      </w:r>
    </w:p>
    <w:p w:rsidR="001E0ADD" w:rsidRPr="00F70B28" w:rsidRDefault="008E2015" w:rsidP="001E0ADD">
      <w:pPr>
        <w:rPr>
          <w:b/>
        </w:rPr>
      </w:pPr>
      <w:hyperlink r:id="rId7" w:history="1">
        <w:r w:rsidR="001E0ADD" w:rsidRPr="00135B24">
          <w:rPr>
            <w:rStyle w:val="Hyperlink"/>
            <w:b/>
          </w:rPr>
          <w:t>https://www.anwalt.de/rechtstipps/notwehr-und-selbsthilfe-bei-strassenblockaden-der-letzten-generation-209301.html</w:t>
        </w:r>
      </w:hyperlink>
    </w:p>
    <w:sectPr w:rsidR="001E0ADD" w:rsidRPr="00F70B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66A"/>
    <w:rsid w:val="00056332"/>
    <w:rsid w:val="0007179C"/>
    <w:rsid w:val="001D4D1B"/>
    <w:rsid w:val="001E0ADD"/>
    <w:rsid w:val="0020766A"/>
    <w:rsid w:val="002110D1"/>
    <w:rsid w:val="002555F8"/>
    <w:rsid w:val="00495DF4"/>
    <w:rsid w:val="0069150D"/>
    <w:rsid w:val="006A459F"/>
    <w:rsid w:val="00734198"/>
    <w:rsid w:val="008E2015"/>
    <w:rsid w:val="009C17AB"/>
    <w:rsid w:val="00A80A2F"/>
    <w:rsid w:val="00A97BCD"/>
    <w:rsid w:val="00C50E22"/>
    <w:rsid w:val="00C81BD2"/>
    <w:rsid w:val="00CB7180"/>
    <w:rsid w:val="00DC1794"/>
    <w:rsid w:val="00E27FA8"/>
    <w:rsid w:val="00F70B28"/>
    <w:rsid w:val="00FE4C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E27FA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0766A"/>
    <w:rPr>
      <w:color w:val="0563C1" w:themeColor="hyperlink"/>
      <w:u w:val="single"/>
    </w:rPr>
  </w:style>
  <w:style w:type="character" w:customStyle="1" w:styleId="berschrift3Zchn">
    <w:name w:val="Überschrift 3 Zchn"/>
    <w:basedOn w:val="Absatz-Standardschriftart"/>
    <w:link w:val="berschrift3"/>
    <w:uiPriority w:val="9"/>
    <w:semiHidden/>
    <w:rsid w:val="00E27FA8"/>
    <w:rPr>
      <w:rFonts w:asciiTheme="majorHAnsi" w:eastAsiaTheme="majorEastAsia" w:hAnsiTheme="majorHAnsi" w:cstheme="majorBidi"/>
      <w:b/>
      <w:bCs/>
      <w:color w:val="5B9BD5" w:themeColor="accent1"/>
    </w:rPr>
  </w:style>
  <w:style w:type="paragraph" w:styleId="StandardWeb">
    <w:name w:val="Normal (Web)"/>
    <w:basedOn w:val="Standard"/>
    <w:uiPriority w:val="99"/>
    <w:semiHidden/>
    <w:unhideWhenUsed/>
    <w:rsid w:val="00E27FA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27FA8"/>
    <w:rPr>
      <w:b/>
      <w:bCs/>
    </w:rPr>
  </w:style>
  <w:style w:type="character" w:customStyle="1" w:styleId="hgkelc">
    <w:name w:val="hgkelc"/>
    <w:basedOn w:val="Absatz-Standardschriftart"/>
    <w:rsid w:val="00E27FA8"/>
  </w:style>
  <w:style w:type="table" w:styleId="Tabellenraster">
    <w:name w:val="Table Grid"/>
    <w:basedOn w:val="NormaleTabelle"/>
    <w:uiPriority w:val="39"/>
    <w:rsid w:val="001E0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555F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55F8"/>
    <w:rPr>
      <w:rFonts w:ascii="Tahoma" w:hAnsi="Tahoma" w:cs="Tahoma"/>
      <w:sz w:val="16"/>
      <w:szCs w:val="16"/>
    </w:rPr>
  </w:style>
  <w:style w:type="character" w:styleId="BesuchterHyperlink">
    <w:name w:val="FollowedHyperlink"/>
    <w:basedOn w:val="Absatz-Standardschriftart"/>
    <w:uiPriority w:val="99"/>
    <w:semiHidden/>
    <w:unhideWhenUsed/>
    <w:rsid w:val="0073419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E27FA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0766A"/>
    <w:rPr>
      <w:color w:val="0563C1" w:themeColor="hyperlink"/>
      <w:u w:val="single"/>
    </w:rPr>
  </w:style>
  <w:style w:type="character" w:customStyle="1" w:styleId="berschrift3Zchn">
    <w:name w:val="Überschrift 3 Zchn"/>
    <w:basedOn w:val="Absatz-Standardschriftart"/>
    <w:link w:val="berschrift3"/>
    <w:uiPriority w:val="9"/>
    <w:semiHidden/>
    <w:rsid w:val="00E27FA8"/>
    <w:rPr>
      <w:rFonts w:asciiTheme="majorHAnsi" w:eastAsiaTheme="majorEastAsia" w:hAnsiTheme="majorHAnsi" w:cstheme="majorBidi"/>
      <w:b/>
      <w:bCs/>
      <w:color w:val="5B9BD5" w:themeColor="accent1"/>
    </w:rPr>
  </w:style>
  <w:style w:type="paragraph" w:styleId="StandardWeb">
    <w:name w:val="Normal (Web)"/>
    <w:basedOn w:val="Standard"/>
    <w:uiPriority w:val="99"/>
    <w:semiHidden/>
    <w:unhideWhenUsed/>
    <w:rsid w:val="00E27FA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27FA8"/>
    <w:rPr>
      <w:b/>
      <w:bCs/>
    </w:rPr>
  </w:style>
  <w:style w:type="character" w:customStyle="1" w:styleId="hgkelc">
    <w:name w:val="hgkelc"/>
    <w:basedOn w:val="Absatz-Standardschriftart"/>
    <w:rsid w:val="00E27FA8"/>
  </w:style>
  <w:style w:type="table" w:styleId="Tabellenraster">
    <w:name w:val="Table Grid"/>
    <w:basedOn w:val="NormaleTabelle"/>
    <w:uiPriority w:val="39"/>
    <w:rsid w:val="001E0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555F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55F8"/>
    <w:rPr>
      <w:rFonts w:ascii="Tahoma" w:hAnsi="Tahoma" w:cs="Tahoma"/>
      <w:sz w:val="16"/>
      <w:szCs w:val="16"/>
    </w:rPr>
  </w:style>
  <w:style w:type="character" w:styleId="BesuchterHyperlink">
    <w:name w:val="FollowedHyperlink"/>
    <w:basedOn w:val="Absatz-Standardschriftart"/>
    <w:uiPriority w:val="99"/>
    <w:semiHidden/>
    <w:unhideWhenUsed/>
    <w:rsid w:val="007341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walt.de/rechtstipps/notwehr-und-selbsthilfe-bei-strassenblockaden-der-letzten-generation-209301.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arningapps.org/watch?v=p9icztwkc24" TargetMode="External"/><Relationship Id="rId5" Type="http://schemas.openxmlformats.org/officeDocument/2006/relationships/hyperlink" Target="https://youtu.be/-KWp8TYW1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3390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Kein Admin</dc:creator>
  <cp:lastModifiedBy>Schule</cp:lastModifiedBy>
  <cp:revision>14</cp:revision>
  <cp:lastPrinted>2025-05-15T07:15:00Z</cp:lastPrinted>
  <dcterms:created xsi:type="dcterms:W3CDTF">2024-01-23T16:47:00Z</dcterms:created>
  <dcterms:modified xsi:type="dcterms:W3CDTF">2025-05-15T12:10:00Z</dcterms:modified>
</cp:coreProperties>
</file>